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A3485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EB37A6D" w14:textId="77777777" w:rsidR="00BC37C2" w:rsidRDefault="00BC37C2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07889998" w:rsidR="008A585A" w:rsidRPr="00AF2B70" w:rsidRDefault="00EB5EEC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</w:t>
      </w:r>
      <w:r w:rsidR="00DC387A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585C53" w14:textId="77777777" w:rsidR="00BC37C2" w:rsidRDefault="00BC37C2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1BBDB1E" w14:textId="266F24DF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07F96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7AB21606" w14:textId="15663AD0" w:rsidR="008762A0" w:rsidRDefault="008762A0" w:rsidP="00EB5EEC">
      <w:pPr>
        <w:pStyle w:val="has-medium-font-size"/>
        <w:shd w:val="clear" w:color="auto" w:fill="FFFFFF"/>
        <w:spacing w:before="120" w:beforeAutospacing="0" w:after="120" w:afterAutospacing="0"/>
        <w:jc w:val="center"/>
        <w:rPr>
          <w:rStyle w:val="Strong"/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u w:val="single"/>
        </w:rPr>
        <w:t>Εκστρατεία Εκτέλεσης Ενταλμάτων Προστίμου στη Λευκωσία</w:t>
      </w:r>
    </w:p>
    <w:p w14:paraId="72F71BE6" w14:textId="63993964" w:rsidR="008762A0" w:rsidRPr="00EB5EEC" w:rsidRDefault="00EB5EEC" w:rsidP="0038473B">
      <w:pPr>
        <w:pStyle w:val="has-medium-font-siz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B5EEC">
        <w:rPr>
          <w:rStyle w:val="Strong"/>
          <w:rFonts w:ascii="Arial" w:hAnsi="Arial" w:cs="Arial"/>
          <w:color w:val="000000"/>
          <w:u w:val="single"/>
        </w:rPr>
        <w:t>Πέραν των 18,700 ενταλμάτων προστίμου εκτελέστηκαν</w:t>
      </w:r>
      <w:r w:rsidR="008762A0">
        <w:rPr>
          <w:rStyle w:val="Strong"/>
          <w:rFonts w:ascii="Arial" w:hAnsi="Arial" w:cs="Arial"/>
          <w:color w:val="000000"/>
          <w:u w:val="single"/>
        </w:rPr>
        <w:t xml:space="preserve"> </w:t>
      </w:r>
      <w:proofErr w:type="spellStart"/>
      <w:r w:rsidR="008762A0">
        <w:rPr>
          <w:rStyle w:val="Strong"/>
          <w:rFonts w:ascii="Arial" w:hAnsi="Arial" w:cs="Arial"/>
          <w:color w:val="000000"/>
          <w:u w:val="single"/>
        </w:rPr>
        <w:t>παγκύπρια</w:t>
      </w:r>
      <w:proofErr w:type="spellEnd"/>
      <w:r w:rsidR="008762A0">
        <w:rPr>
          <w:rStyle w:val="Strong"/>
          <w:rFonts w:ascii="Arial" w:hAnsi="Arial" w:cs="Arial"/>
          <w:color w:val="000000"/>
          <w:u w:val="single"/>
        </w:rPr>
        <w:t xml:space="preserve"> </w:t>
      </w:r>
      <w:r w:rsidRPr="00EB5EEC">
        <w:rPr>
          <w:rStyle w:val="Strong"/>
          <w:rFonts w:ascii="Arial" w:hAnsi="Arial" w:cs="Arial"/>
          <w:color w:val="000000"/>
          <w:u w:val="single"/>
        </w:rPr>
        <w:t>από την αρχή του χρόνου μέχρι σήμερα</w:t>
      </w:r>
    </w:p>
    <w:p w14:paraId="5E029DDC" w14:textId="77FE0225" w:rsidR="008762A0" w:rsidRDefault="0038473B" w:rsidP="00EB5EEC">
      <w:pPr>
        <w:pStyle w:val="NormalWeb"/>
        <w:shd w:val="clear" w:color="auto" w:fill="FFFFFF"/>
        <w:spacing w:before="120" w:after="12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διάρκεια εκστρατείας που πραγματοποιήθηκε την περασμένη Δευτέρα  από μέλη του Ουλαμού Εκτέλεσης Ενταλμάτων της Αστυνομικής Διεύθυνσης Λευκωσίας, εκτελέστηκαν σ</w:t>
      </w:r>
      <w:r w:rsidR="008762A0">
        <w:rPr>
          <w:rFonts w:ascii="Arial" w:hAnsi="Arial" w:cs="Arial"/>
          <w:color w:val="000000"/>
          <w:lang w:val="el-GR"/>
        </w:rPr>
        <w:t xml:space="preserve">υνολικά 177 εντάλματα προστίμου, από τα οποία εισπράχθηκε χρηματικό ποσό πέραν των €95,400. </w:t>
      </w:r>
    </w:p>
    <w:p w14:paraId="087EF4A8" w14:textId="0CF64004" w:rsidR="00EB5EEC" w:rsidRPr="00EB5EEC" w:rsidRDefault="00EB5EEC" w:rsidP="00EB5EEC">
      <w:pPr>
        <w:pStyle w:val="NormalWeb"/>
        <w:shd w:val="clear" w:color="auto" w:fill="FFFFFF"/>
        <w:spacing w:before="120" w:after="12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EB5EEC">
        <w:rPr>
          <w:rFonts w:ascii="Arial" w:hAnsi="Arial" w:cs="Arial"/>
          <w:color w:val="000000"/>
          <w:lang w:val="el-GR"/>
        </w:rPr>
        <w:t xml:space="preserve">Από την αρχή του χρόνου μέχρι σήμερα εκτελέστηκαν από την Αστυνομία 18,791 εντάλματα προστίμου, </w:t>
      </w:r>
      <w:proofErr w:type="spellStart"/>
      <w:r w:rsidRPr="00EB5EEC">
        <w:rPr>
          <w:rFonts w:ascii="Arial" w:hAnsi="Arial" w:cs="Arial"/>
          <w:color w:val="000000"/>
          <w:lang w:val="el-GR"/>
        </w:rPr>
        <w:t>παγκύπρια</w:t>
      </w:r>
      <w:proofErr w:type="spellEnd"/>
      <w:r w:rsidRPr="00EB5EEC">
        <w:rPr>
          <w:rFonts w:ascii="Arial" w:hAnsi="Arial" w:cs="Arial"/>
          <w:color w:val="000000"/>
          <w:lang w:val="el-GR"/>
        </w:rPr>
        <w:t xml:space="preserve">, από τα οποία εισπράχθηκε το χρηματικό ποσό των €3,293,685. </w:t>
      </w:r>
    </w:p>
    <w:p w14:paraId="097C9512" w14:textId="24534A77" w:rsidR="00EB5EEC" w:rsidRPr="008762A0" w:rsidRDefault="00EB5EEC" w:rsidP="00EB5EEC">
      <w:pPr>
        <w:pStyle w:val="NormalWeb"/>
        <w:shd w:val="clear" w:color="auto" w:fill="FFFFFF"/>
        <w:spacing w:before="120" w:after="12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762A0">
        <w:rPr>
          <w:rFonts w:ascii="Arial" w:hAnsi="Arial" w:cs="Arial"/>
          <w:color w:val="000000"/>
          <w:lang w:val="el-GR"/>
        </w:rPr>
        <w:t>Τα εντάλματα που εκτελέστηκαν αφορούν διάφορες κατηγορίες οφειλών όπως για τροχαία</w:t>
      </w:r>
      <w:r w:rsidR="007F67F3" w:rsidRPr="008762A0">
        <w:rPr>
          <w:rFonts w:ascii="Arial" w:hAnsi="Arial" w:cs="Arial"/>
          <w:color w:val="000000"/>
          <w:lang w:val="el-GR"/>
        </w:rPr>
        <w:t xml:space="preserve"> και ποινικά</w:t>
      </w:r>
      <w:r w:rsidRPr="008762A0">
        <w:rPr>
          <w:rFonts w:ascii="Arial" w:hAnsi="Arial" w:cs="Arial"/>
          <w:color w:val="000000"/>
          <w:lang w:val="el-GR"/>
        </w:rPr>
        <w:t xml:space="preserve"> αδικήματα, οφειλές στις </w:t>
      </w:r>
      <w:r w:rsidR="008762A0" w:rsidRPr="008762A0">
        <w:rPr>
          <w:rFonts w:ascii="Arial" w:hAnsi="Arial" w:cs="Arial"/>
          <w:color w:val="000000"/>
          <w:lang w:val="el-GR"/>
        </w:rPr>
        <w:t>κ</w:t>
      </w:r>
      <w:r w:rsidRPr="008762A0">
        <w:rPr>
          <w:rFonts w:ascii="Arial" w:hAnsi="Arial" w:cs="Arial"/>
          <w:color w:val="000000"/>
          <w:lang w:val="el-GR"/>
        </w:rPr>
        <w:t xml:space="preserve">οινωνικές </w:t>
      </w:r>
      <w:r w:rsidR="008762A0" w:rsidRPr="008762A0">
        <w:rPr>
          <w:rFonts w:ascii="Arial" w:hAnsi="Arial" w:cs="Arial"/>
          <w:color w:val="000000"/>
          <w:lang w:val="el-GR"/>
        </w:rPr>
        <w:t>α</w:t>
      </w:r>
      <w:r w:rsidRPr="008762A0">
        <w:rPr>
          <w:rFonts w:ascii="Arial" w:hAnsi="Arial" w:cs="Arial"/>
          <w:color w:val="000000"/>
          <w:lang w:val="el-GR"/>
        </w:rPr>
        <w:t xml:space="preserve">σφαλίσεις και τα </w:t>
      </w:r>
      <w:r w:rsidR="008762A0" w:rsidRPr="008762A0">
        <w:rPr>
          <w:rFonts w:ascii="Arial" w:hAnsi="Arial" w:cs="Arial"/>
          <w:color w:val="000000"/>
          <w:lang w:val="el-GR"/>
        </w:rPr>
        <w:t>δ</w:t>
      </w:r>
      <w:r w:rsidRPr="008762A0">
        <w:rPr>
          <w:rFonts w:ascii="Arial" w:hAnsi="Arial" w:cs="Arial"/>
          <w:color w:val="000000"/>
          <w:lang w:val="el-GR"/>
        </w:rPr>
        <w:t xml:space="preserve">ημαρχεία, καθώς </w:t>
      </w:r>
      <w:r w:rsidR="007F67F3" w:rsidRPr="008762A0">
        <w:rPr>
          <w:rFonts w:ascii="Arial" w:hAnsi="Arial" w:cs="Arial"/>
          <w:color w:val="000000"/>
          <w:lang w:val="el-GR"/>
        </w:rPr>
        <w:t>επίσης διατροφές και ιδιωτικές ποινικές υποθέσεις.</w:t>
      </w:r>
    </w:p>
    <w:p w14:paraId="02490405" w14:textId="77777777" w:rsidR="00BC37C2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2B2E8EF4" w14:textId="77777777" w:rsidR="006C1DFC" w:rsidRDefault="006C1DFC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E2B5426" w14:textId="77777777" w:rsidR="0038473B" w:rsidRDefault="0038473B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9524D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A8AB5" w14:textId="77777777" w:rsidR="009524D8" w:rsidRDefault="009524D8" w:rsidP="00404DCD">
      <w:pPr>
        <w:spacing w:after="0" w:line="240" w:lineRule="auto"/>
      </w:pPr>
      <w:r>
        <w:separator/>
      </w:r>
    </w:p>
  </w:endnote>
  <w:endnote w:type="continuationSeparator" w:id="0">
    <w:p w14:paraId="21209A97" w14:textId="77777777" w:rsidR="009524D8" w:rsidRDefault="009524D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A3485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A3485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AC566" w14:textId="77777777" w:rsidR="009524D8" w:rsidRDefault="009524D8" w:rsidP="00404DCD">
      <w:pPr>
        <w:spacing w:after="0" w:line="240" w:lineRule="auto"/>
      </w:pPr>
      <w:r>
        <w:separator/>
      </w:r>
    </w:p>
  </w:footnote>
  <w:footnote w:type="continuationSeparator" w:id="0">
    <w:p w14:paraId="1359D1C1" w14:textId="77777777" w:rsidR="009524D8" w:rsidRDefault="009524D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007054">
    <w:abstractNumId w:val="1"/>
  </w:num>
  <w:num w:numId="2" w16cid:durableId="167791715">
    <w:abstractNumId w:val="0"/>
  </w:num>
  <w:num w:numId="3" w16cid:durableId="9280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30B6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091C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352CA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656B2"/>
    <w:rsid w:val="0037600D"/>
    <w:rsid w:val="0038473B"/>
    <w:rsid w:val="00385ECF"/>
    <w:rsid w:val="00392A1C"/>
    <w:rsid w:val="00392D30"/>
    <w:rsid w:val="003B017A"/>
    <w:rsid w:val="003C0956"/>
    <w:rsid w:val="003E4843"/>
    <w:rsid w:val="003E6F91"/>
    <w:rsid w:val="003F28D6"/>
    <w:rsid w:val="00400FF5"/>
    <w:rsid w:val="00404DCD"/>
    <w:rsid w:val="0040561C"/>
    <w:rsid w:val="004059E7"/>
    <w:rsid w:val="004141AB"/>
    <w:rsid w:val="00415F3A"/>
    <w:rsid w:val="004214FE"/>
    <w:rsid w:val="00422117"/>
    <w:rsid w:val="00426350"/>
    <w:rsid w:val="00427DD2"/>
    <w:rsid w:val="004470F0"/>
    <w:rsid w:val="0045204E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3485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07F96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4BD2"/>
    <w:rsid w:val="006570D1"/>
    <w:rsid w:val="00662488"/>
    <w:rsid w:val="006631D3"/>
    <w:rsid w:val="006733F6"/>
    <w:rsid w:val="00682722"/>
    <w:rsid w:val="006864C2"/>
    <w:rsid w:val="006A2708"/>
    <w:rsid w:val="006A5502"/>
    <w:rsid w:val="006A5A67"/>
    <w:rsid w:val="006B0D81"/>
    <w:rsid w:val="006B24E3"/>
    <w:rsid w:val="006C0CDF"/>
    <w:rsid w:val="006C1DFC"/>
    <w:rsid w:val="006D247F"/>
    <w:rsid w:val="006D694A"/>
    <w:rsid w:val="006E5CF1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7F67F3"/>
    <w:rsid w:val="00800F4F"/>
    <w:rsid w:val="008068BD"/>
    <w:rsid w:val="008104AE"/>
    <w:rsid w:val="00821FA1"/>
    <w:rsid w:val="008220FF"/>
    <w:rsid w:val="008359F4"/>
    <w:rsid w:val="00845C3D"/>
    <w:rsid w:val="008762A0"/>
    <w:rsid w:val="00890580"/>
    <w:rsid w:val="008A585A"/>
    <w:rsid w:val="008C3419"/>
    <w:rsid w:val="008D0965"/>
    <w:rsid w:val="008D4585"/>
    <w:rsid w:val="008E30C9"/>
    <w:rsid w:val="0090023C"/>
    <w:rsid w:val="009027F4"/>
    <w:rsid w:val="00902E4C"/>
    <w:rsid w:val="00910025"/>
    <w:rsid w:val="00932C57"/>
    <w:rsid w:val="0093510B"/>
    <w:rsid w:val="00944863"/>
    <w:rsid w:val="0095163B"/>
    <w:rsid w:val="009524D8"/>
    <w:rsid w:val="00955499"/>
    <w:rsid w:val="00996092"/>
    <w:rsid w:val="009B1033"/>
    <w:rsid w:val="009B30D1"/>
    <w:rsid w:val="009B4EDD"/>
    <w:rsid w:val="009C2879"/>
    <w:rsid w:val="009C570B"/>
    <w:rsid w:val="009D266B"/>
    <w:rsid w:val="009D6CBC"/>
    <w:rsid w:val="009F07CC"/>
    <w:rsid w:val="00A01AFB"/>
    <w:rsid w:val="00A1416E"/>
    <w:rsid w:val="00A22FF1"/>
    <w:rsid w:val="00A23AF8"/>
    <w:rsid w:val="00A30B08"/>
    <w:rsid w:val="00A34211"/>
    <w:rsid w:val="00A374F1"/>
    <w:rsid w:val="00A4622D"/>
    <w:rsid w:val="00A618C0"/>
    <w:rsid w:val="00A7681D"/>
    <w:rsid w:val="00A93AE2"/>
    <w:rsid w:val="00AD45FC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C37C2"/>
    <w:rsid w:val="00BD3765"/>
    <w:rsid w:val="00BE6601"/>
    <w:rsid w:val="00BF41AD"/>
    <w:rsid w:val="00C141EA"/>
    <w:rsid w:val="00C32C8C"/>
    <w:rsid w:val="00C53D14"/>
    <w:rsid w:val="00C55377"/>
    <w:rsid w:val="00C6651E"/>
    <w:rsid w:val="00C70310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0E22"/>
    <w:rsid w:val="00D76280"/>
    <w:rsid w:val="00DB7912"/>
    <w:rsid w:val="00DC387A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B5EEC"/>
    <w:rsid w:val="00EC05E8"/>
    <w:rsid w:val="00EE08E4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AF2ECA8-489C-4876-8ABC-A3C9A0D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customStyle="1" w:styleId="has-medium-font-size">
    <w:name w:val="has-medium-font-size"/>
    <w:basedOn w:val="Normal"/>
    <w:rsid w:val="00EB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2024-04-10T08:34:00Z</cp:lastPrinted>
  <dcterms:created xsi:type="dcterms:W3CDTF">2024-04-10T08:50:00Z</dcterms:created>
  <dcterms:modified xsi:type="dcterms:W3CDTF">2024-04-10T08:50:00Z</dcterms:modified>
</cp:coreProperties>
</file>